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4F4" w:rsidRDefault="00AB14F4" w:rsidP="00AB14F4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lang w:val="uk-UA"/>
        </w:rPr>
      </w:pPr>
      <w:bookmarkStart w:id="0" w:name="_GoBack"/>
      <w:bookmarkEnd w:id="0"/>
      <w:r>
        <w:rPr>
          <w:rFonts w:ascii="Arial" w:hAnsi="Arial" w:cs="Arial"/>
          <w:b/>
          <w:bCs/>
          <w:color w:val="222222"/>
          <w:shd w:val="clear" w:color="auto" w:fill="FFFFFF"/>
        </w:rPr>
        <w:t>4 квітня</w:t>
      </w:r>
      <w:r>
        <w:rPr>
          <w:rFonts w:ascii="Arial" w:hAnsi="Arial" w:cs="Arial"/>
          <w:color w:val="222222"/>
          <w:shd w:val="clear" w:color="auto" w:fill="FFFFFF"/>
        </w:rPr>
        <w:t> — 94-й день року (95-й у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hyperlink r:id="rId6" w:tooltip="Високосний рік" w:history="1">
        <w:r>
          <w:rPr>
            <w:rStyle w:val="a4"/>
            <w:rFonts w:ascii="Arial" w:hAnsi="Arial" w:cs="Arial"/>
            <w:color w:val="0B0080"/>
            <w:shd w:val="clear" w:color="auto" w:fill="FFFFFF"/>
          </w:rPr>
          <w:t>високосні роки</w:t>
        </w:r>
      </w:hyperlink>
      <w:r>
        <w:rPr>
          <w:rFonts w:ascii="Arial" w:hAnsi="Arial" w:cs="Arial"/>
          <w:color w:val="222222"/>
          <w:shd w:val="clear" w:color="auto" w:fill="FFFFFF"/>
        </w:rPr>
        <w:t>) в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hyperlink r:id="rId7" w:tooltip="Григоріанський календар" w:history="1">
        <w:r>
          <w:rPr>
            <w:rStyle w:val="a4"/>
            <w:rFonts w:ascii="Arial" w:hAnsi="Arial" w:cs="Arial"/>
            <w:color w:val="0B0080"/>
            <w:shd w:val="clear" w:color="auto" w:fill="FFFFFF"/>
          </w:rPr>
          <w:t>григоріанському календарі</w:t>
        </w:r>
      </w:hyperlink>
      <w:r>
        <w:rPr>
          <w:rFonts w:ascii="Arial" w:hAnsi="Arial" w:cs="Arial"/>
          <w:color w:val="222222"/>
          <w:shd w:val="clear" w:color="auto" w:fill="FFFFFF"/>
        </w:rPr>
        <w:t>. До кінця року залишається 271 день.</w:t>
      </w:r>
    </w:p>
    <w:p w:rsidR="00AB14F4" w:rsidRDefault="00AB14F4" w:rsidP="00AB14F4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Леонід Семенович Серпілін</w:t>
      </w:r>
      <w:r>
        <w:rPr>
          <w:rStyle w:val="apple-converted-space"/>
          <w:rFonts w:ascii="Arial" w:hAnsi="Arial" w:cs="Arial"/>
          <w:color w:val="222222"/>
        </w:rPr>
        <w:t> </w:t>
      </w:r>
      <w:r>
        <w:rPr>
          <w:rFonts w:ascii="Arial" w:hAnsi="Arial" w:cs="Arial"/>
          <w:color w:val="222222"/>
        </w:rPr>
        <w:t>(4 квітня</w:t>
      </w:r>
      <w:r>
        <w:rPr>
          <w:rStyle w:val="apple-converted-space"/>
          <w:rFonts w:ascii="Arial" w:hAnsi="Arial" w:cs="Arial"/>
          <w:color w:val="222222"/>
        </w:rPr>
        <w:t> </w:t>
      </w:r>
      <w:hyperlink r:id="rId8" w:tooltip="1912" w:history="1">
        <w:r>
          <w:rPr>
            <w:rStyle w:val="a4"/>
            <w:rFonts w:ascii="Arial" w:hAnsi="Arial" w:cs="Arial"/>
            <w:color w:val="0B0080"/>
            <w:u w:val="none"/>
          </w:rPr>
          <w:t>1912</w:t>
        </w:r>
      </w:hyperlink>
      <w:r>
        <w:rPr>
          <w:rFonts w:ascii="Arial" w:hAnsi="Arial" w:cs="Arial"/>
          <w:color w:val="222222"/>
        </w:rPr>
        <w:t>- 27 лютого</w:t>
      </w:r>
      <w:r>
        <w:rPr>
          <w:rStyle w:val="apple-converted-space"/>
          <w:rFonts w:ascii="Arial" w:hAnsi="Arial" w:cs="Arial"/>
          <w:color w:val="222222"/>
        </w:rPr>
        <w:t> </w:t>
      </w:r>
      <w:hyperlink r:id="rId9" w:tooltip="1973" w:history="1">
        <w:r>
          <w:rPr>
            <w:rStyle w:val="a4"/>
            <w:rFonts w:ascii="Arial" w:hAnsi="Arial" w:cs="Arial"/>
            <w:color w:val="0B0080"/>
            <w:u w:val="none"/>
          </w:rPr>
          <w:t>1973</w:t>
        </w:r>
      </w:hyperlink>
      <w:r>
        <w:rPr>
          <w:rFonts w:ascii="Arial" w:hAnsi="Arial" w:cs="Arial"/>
          <w:color w:val="222222"/>
        </w:rPr>
        <w:t>; псевдоніми: Діброва Ю., Леонченко С.), письменник, родом з Києва.</w:t>
      </w:r>
    </w:p>
    <w:p w:rsidR="00AB14F4" w:rsidRDefault="00AB14F4" w:rsidP="00AB14F4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lang w:val="uk-UA"/>
        </w:rPr>
      </w:pPr>
      <w:r>
        <w:rPr>
          <w:rFonts w:ascii="Arial" w:hAnsi="Arial" w:cs="Arial"/>
          <w:color w:val="222222"/>
        </w:rPr>
        <w:t>Повісті: «Після війни» (1946), «Світанок» (1947), «Клятва вад багаттям» (1952), «Золота осінь» (1960), «Пора весняних вітрів» (1962), «Народження людини» (1963), «У світлі дня» (1964), «Вогник на узліссі» (1967), «П'ять днів у вересні» (1973); роман у 2 томах «Будівничі» (1955–1957), збірка оповідань і нарисів «Березовий гомін» (1969); вірші, оповідання для дітей.</w:t>
      </w:r>
    </w:p>
    <w:p w:rsidR="000B2E81" w:rsidRPr="000B2E81" w:rsidRDefault="00CB3D24" w:rsidP="00F74ED2">
      <w:pPr>
        <w:shd w:val="clear" w:color="auto" w:fill="FFFFFF"/>
        <w:spacing w:before="100" w:beforeAutospacing="1" w:after="100" w:afterAutospacing="1" w:line="240" w:lineRule="auto"/>
        <w:ind w:firstLine="0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val="uk-UA" w:eastAsia="ru-RU"/>
        </w:rPr>
      </w:pPr>
      <w:hyperlink r:id="rId10" w:history="1">
        <w:r w:rsidR="00F74ED2" w:rsidRP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Все</w:t>
        </w:r>
        <w:r w:rsid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світ</w:t>
        </w:r>
        <w:r w:rsidR="00F74ED2" w:rsidRP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н</w:t>
        </w:r>
        <w:r w:rsid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і</w:t>
        </w:r>
        <w:r w:rsidR="00F74ED2" w:rsidRP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 xml:space="preserve">й день </w:t>
        </w:r>
        <w:r w:rsid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пацюка.  25 цікави</w:t>
        </w:r>
        <w:r w:rsidR="00F74ED2" w:rsidRP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х фотофакт</w:t>
        </w:r>
        <w:r w:rsid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і</w:t>
        </w:r>
        <w:r w:rsidR="00F74ED2" w:rsidRP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в з жи</w:t>
        </w:r>
        <w:r w:rsid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ття</w:t>
        </w:r>
        <w:r w:rsidR="00F74ED2" w:rsidRP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 xml:space="preserve"> гр</w:t>
        </w:r>
        <w:r w:rsid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и</w:t>
        </w:r>
        <w:r w:rsidR="00F74ED2" w:rsidRP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зун</w:t>
        </w:r>
        <w:r w:rsid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і</w:t>
        </w:r>
        <w:r w:rsidR="000B2E81" w:rsidRPr="00F74ED2">
          <w:rPr>
            <w:rFonts w:ascii="Georgia" w:eastAsia="Times New Roman" w:hAnsi="Georgia" w:cs="Times New Roman"/>
            <w:b/>
            <w:bCs/>
            <w:color w:val="000000"/>
            <w:kern w:val="36"/>
            <w:sz w:val="48"/>
            <w:szCs w:val="48"/>
            <w:u w:val="single"/>
            <w:lang w:val="uk-UA" w:eastAsia="ru-RU"/>
          </w:rPr>
          <w:t>в</w:t>
        </w:r>
      </w:hyperlink>
    </w:p>
    <w:p w:rsidR="000B2E81" w:rsidRPr="000B2E81" w:rsidRDefault="00CB3D24" w:rsidP="00F74ED2">
      <w:pPr>
        <w:shd w:val="clear" w:color="auto" w:fill="FFFFFF"/>
        <w:spacing w:line="240" w:lineRule="auto"/>
        <w:ind w:left="806"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hyperlink r:id="rId11" w:tooltip="ВКонтакте" w:history="1">
        <w:r w:rsidR="000B2E81" w:rsidRPr="000B2E81">
          <w:rPr>
            <w:rFonts w:ascii="Georgia" w:eastAsia="Times New Roman" w:hAnsi="Georgia" w:cs="Times New Roman"/>
            <w:b/>
            <w:bCs/>
            <w:color w:val="FFFFFF"/>
            <w:sz w:val="24"/>
            <w:szCs w:val="24"/>
            <w:u w:val="single"/>
            <w:lang w:eastAsia="ru-RU"/>
          </w:rPr>
          <w:t>Рассказать ВКонтакте</w:t>
        </w:r>
      </w:hyperlink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drawing>
          <wp:inline distT="0" distB="0" distL="0" distR="0">
            <wp:extent cx="6673215" cy="4158615"/>
            <wp:effectExtent l="19050" t="0" r="0" b="0"/>
            <wp:docPr id="2" name="Рисунок 2" descr="Всемирный день крысы.">
              <a:hlinkClick xmlns:a="http://schemas.openxmlformats.org/drawingml/2006/main" r:id="rId12" tgtFrame="&quot;_blank&quot;" tooltip="&quot;Всемирный день крысы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мирный день крысы.">
                      <a:hlinkClick r:id="rId12" tgtFrame="&quot;_blank&quot;" tooltip="&quot;Всемирный день крысы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F74ED2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Все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світній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день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пацюка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.</w:t>
      </w:r>
    </w:p>
    <w:p w:rsidR="000B2E81" w:rsidRPr="000B2E81" w:rsidRDefault="00F74ED2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  <w:t xml:space="preserve">4 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квітня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у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вс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ьо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му 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світі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відзна</w:t>
      </w:r>
      <w:r w:rsidR="000B2E81" w:rsidRPr="000B2E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чают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ь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М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і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жнародн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и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й день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пацюка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, г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оловною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метою як</w:t>
      </w:r>
      <w:r w:rsidR="000B2E81" w:rsidRPr="000B2E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ого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  є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об</w:t>
      </w:r>
      <w:r>
        <w:rPr>
          <w:rFonts w:ascii="Andalus" w:eastAsia="Times New Roman" w:hAnsi="Andalus" w:cs="Andalus"/>
          <w:color w:val="000000"/>
          <w:sz w:val="27"/>
          <w:szCs w:val="27"/>
          <w:lang w:val="uk-UA" w:eastAsia="ru-RU"/>
        </w:rPr>
        <w:t>’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єднання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любите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лів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пацюків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по вс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ьо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му 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світу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. 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Бо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домашн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ій пацюк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– </w:t>
      </w:r>
      <w:r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це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товариська </w:t>
      </w:r>
      <w:r w:rsidR="000B2E81" w:rsidRPr="000B2E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дружелюбн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а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, н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і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жн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а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любоп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и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тн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а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і дуже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розумна тварина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яка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здатна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принести рад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і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сть в к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ожни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й д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і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м. В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цей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день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хтось </w:t>
      </w:r>
      <w:r w:rsidR="000B2E81" w:rsidRPr="000B2E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з</w:t>
      </w:r>
      <w:r w:rsidR="000B2E81" w:rsidRPr="000B2E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находит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ь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час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щоб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зустрі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и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ся с друзями-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пацюко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любами,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хтось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пр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и</w:t>
      </w:r>
      <w:r w:rsidR="000B2E81" w:rsidRPr="000B2E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носит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ь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сво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є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му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другу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порц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і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ю вкусняш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о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к, а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я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розповім вам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цікаві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факт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и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про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цих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забавн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 xml:space="preserve">их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CE7D9E">
        <w:rPr>
          <w:rFonts w:ascii="Georgia" w:eastAsia="Times New Roman" w:hAnsi="Georgia" w:cs="Times New Roman"/>
          <w:color w:val="000000"/>
          <w:sz w:val="27"/>
          <w:szCs w:val="27"/>
          <w:lang w:val="uk-UA" w:eastAsia="ru-RU"/>
        </w:rPr>
        <w:t>тварин</w:t>
      </w:r>
      <w:r w:rsidR="000B2E81" w:rsidRPr="000B2E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CE7D9E" w:rsidP="00A8150F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1. С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р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пацючки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drawing>
          <wp:inline distT="0" distB="0" distL="0" distR="0">
            <wp:extent cx="6673215" cy="4311015"/>
            <wp:effectExtent l="19050" t="0" r="0" b="0"/>
            <wp:docPr id="3" name="Рисунок 3" descr="Крысы появились на Земле на 48 миллионов лет раньше, чем люди. | Фото: livejournal.com.">
              <a:hlinkClick xmlns:a="http://schemas.openxmlformats.org/drawingml/2006/main" r:id="rId14" tgtFrame="&quot;_blank&quot;" tooltip="&quot;Крысы появились на Земле на 48 миллионов лет раньше, чем люди. | Фото: livejournal.com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ысы появились на Земле на 48 миллионов лет раньше, чем люди. | Фото: livejournal.com.">
                      <a:hlinkClick r:id="rId14" tgtFrame="&quot;_blank&quot;" tooltip="&quot;Крысы появились на Земле на 48 миллионов лет раньше, чем люди. | Фото: livejournal.com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CE7D9E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Пацюки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появилис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я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на Земл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на 48 м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лл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он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в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років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ран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ше,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ніж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люди. | Фото: livejournal.com.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EE15EA" w:rsidP="00A8150F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2. Популяц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я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пацюків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drawing>
          <wp:inline distT="0" distB="0" distL="0" distR="0">
            <wp:extent cx="6673215" cy="3689985"/>
            <wp:effectExtent l="19050" t="0" r="0" b="0"/>
            <wp:docPr id="4" name="Рисунок 4" descr="В среднем на каждого жителя планеты приходится по 2 крысы. | Фото: briansk.ru.">
              <a:hlinkClick xmlns:a="http://schemas.openxmlformats.org/drawingml/2006/main" r:id="rId16" tgtFrame="&quot;_blank&quot;" tooltip="&quot;В среднем на каждого жителя планеты приходится по 2 крысы. | Фото: briansk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среднем на каждого жителя планеты приходится по 2 крысы. | Фото: briansk.ru.">
                      <a:hlinkClick r:id="rId16" tgtFrame="&quot;_blank&quot;" tooltip="&quot;В среднем на каждого жителя планеты приходится по 2 крысы. | Фото: briansk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6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EE15EA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 с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е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редн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ьо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м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у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на к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о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ж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н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ого жителя планет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приходит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ь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ся по 2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пацюки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| Фото: briansk.ru.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EE15EA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3. Не м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ісце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в церкв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drawing>
          <wp:inline distT="0" distB="0" distL="0" distR="0">
            <wp:extent cx="6673215" cy="4398010"/>
            <wp:effectExtent l="19050" t="0" r="0" b="0"/>
            <wp:docPr id="5" name="Рисунок 5" descr="В Европе по указанию одного из епископов крысы были отлучены от церкви. | Фото: appspot.com.">
              <a:hlinkClick xmlns:a="http://schemas.openxmlformats.org/drawingml/2006/main" r:id="rId18" tgtFrame="&quot;_blank&quot;" tooltip="&quot;В Европе по указанию одного из епископов крысы были отлучены от церкви. | Фото: appspot.com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Европе по указанию одного из епископов крысы были отлучены от церкви. | Фото: appspot.com.">
                      <a:hlinkClick r:id="rId18" tgtFrame="&quot;_blank&quot;" tooltip="&quot;В Европе по указанию одного из епископов крысы были отлучены от церкви. | Фото: appspot.com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В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Є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вроп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і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по указ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у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одного з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є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пископ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в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пацюки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б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у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ли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від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лучен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 w:rsidR="00EE15EA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від </w:t>
      </w:r>
      <w:r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церкви. | Фото: appspot.com.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EE15EA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4.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 xml:space="preserve">Подібність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з людиною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5268595" cy="6673215"/>
            <wp:effectExtent l="19050" t="0" r="8255" b="0"/>
            <wp:docPr id="6" name="Рисунок 6" descr="Суставы крысы и человека устроены одинаково, а кости имеют равное количество деталей. | Фото: infodwn.ru.">
              <a:hlinkClick xmlns:a="http://schemas.openxmlformats.org/drawingml/2006/main" r:id="rId20" tgtFrame="&quot;_blank&quot;" tooltip="&quot;Суставы крысы и человека устроены одинаково, а кости имеют равное количество деталей. | Фото: infodwn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уставы крысы и человека устроены одинаково, а кости имеют равное количество деталей. | Фото: infodwn.ru.">
                      <a:hlinkClick r:id="rId20" tgtFrame="&quot;_blank&quot;" tooltip="&quot;Суставы крысы и человека устроены одинаково, а кости имеют равное количество деталей. | Фото: infodwn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66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EE15EA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Су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глоби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пацюка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людини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влаштовані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однаково, а к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істки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м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а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ют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ь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р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вн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у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к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ількість 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деталей. | Фото: infodwn.ru.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EE15EA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5. Чемп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он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и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по в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и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живан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н</w:t>
      </w:r>
      <w:r w:rsidR="000B2E81"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ю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463415"/>
            <wp:effectExtent l="19050" t="0" r="0" b="0"/>
            <wp:docPr id="7" name="Рисунок 7" descr="Крыса может плыть 3 дня подряд и утонет, если не найдёт возможности выбраться. | Фото: ratnet.od.ua.">
              <a:hlinkClick xmlns:a="http://schemas.openxmlformats.org/drawingml/2006/main" r:id="rId22" tgtFrame="&quot;_blank&quot;" tooltip="&quot;Крыса может плыть 3 дня подряд и утонет, если не найдёт возможности выбраться. | Фото: ratnet.od.ua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ыса может плыть 3 дня подряд и утонет, если не найдёт возможности выбраться. | Фото: ratnet.od.ua.">
                      <a:hlinkClick r:id="rId22" tgtFrame="&quot;_blank&quot;" tooltip="&quot;Крыса может плыть 3 дня подряд и утонет, если не найдёт возможности выбраться. | Фото: ratnet.od.ua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EE15EA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Пацюки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мож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у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ь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пл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ив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и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3 дн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п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дряд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і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потоне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,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якщо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не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з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най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де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можливості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в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брат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ся. | Фото: ratnet.od.ua.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EE15EA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6.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 xml:space="preserve">Здібності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с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р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и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х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пацюків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430395"/>
            <wp:effectExtent l="19050" t="0" r="0" b="0"/>
            <wp:docPr id="8" name="Рисунок 8" descr="Серые крысы способны перемещаться со скоростью 10 км/ч, прыгать вверх на высоту до 80 см, а в агрессивном состоянии — до 2 метров. | Фото: geo.ru.">
              <a:hlinkClick xmlns:a="http://schemas.openxmlformats.org/drawingml/2006/main" r:id="rId24" tgtFrame="&quot;_blank&quot;" tooltip="&quot;Серые крысы способны перемещаться со скоростью 10 км/ч, прыгать вверх на высоту до 80 см, а в агрессивном состоянии — до 2 метров. | Фото: geo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ерые крысы способны перемещаться со скоростью 10 км/ч, прыгать вверх на высоту до 80 см, а в агрессивном состоянии — до 2 метров. | Фото: geo.ru.">
                      <a:hlinkClick r:id="rId24" tgtFrame="&quot;_blank&quot;" tooltip="&quot;Серые крысы способны перемещаться со скоростью 10 км/ч, прыгать вверх на высоту до 80 см, а в агрессивном состоянии — до 2 метров. | Фото: geo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EE15EA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С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ірі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пацюки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здатні 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рухатися 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зі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швидкістю 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10 км/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год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, 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скакати 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вверх на в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соту до 80 см, а в агрес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ивном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у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с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тані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— до 2 метр</w:t>
      </w:r>
      <w:r w:rsidR="009E1656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в. | Фото: geo.ru.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9E1656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7. Домашн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ій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пацюк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125595"/>
            <wp:effectExtent l="19050" t="0" r="0" b="0"/>
            <wp:docPr id="9" name="Рисунок 9" descr="У крысы сердце пульсирует со скоростью 500 раз в минуту. | Фото: kotopes.ru.">
              <a:hlinkClick xmlns:a="http://schemas.openxmlformats.org/drawingml/2006/main" r:id="rId26" tgtFrame="&quot;_blank&quot;" tooltip="&quot;У крысы сердце пульсирует со скоростью 500 раз в минуту. | Фото: kotopes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 крысы сердце пульсирует со скоростью 500 раз в минуту. | Фото: kotopes.ru.">
                      <a:hlinkClick r:id="rId26" tgtFrame="&quot;_blank&quot;" tooltip="&quot;У крысы сердце пульсирует со скоростью 500 раз в минуту. | Фото: kotopes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9E1656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У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пацюка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серце пульсу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є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із швидкістю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500 раз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за хвилину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. | Фото: kotopes.ru.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9E1656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8. По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 xml:space="preserve">мічники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в офтальмолог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ії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963795"/>
            <wp:effectExtent l="19050" t="0" r="0" b="0"/>
            <wp:docPr id="10" name="Рисунок 10" descr="Тончайшие волоски, покрывающие хвост крысы, используются в офтальмологии в качестве шовного материала во время операций. | Фото: rat.ru.">
              <a:hlinkClick xmlns:a="http://schemas.openxmlformats.org/drawingml/2006/main" r:id="rId28" tgtFrame="&quot;_blank&quot;" tooltip="&quot;Тончайшие волоски, покрывающие хвост крысы, используются в офтальмологии в качестве шовного материала во время операций. | Фото: rat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нчайшие волоски, покрывающие хвост крысы, используются в офтальмологии в качестве шовного материала во время операций. | Фото: rat.ru.">
                      <a:hlinkClick r:id="rId28" tgtFrame="&quot;_blank&quot;" tooltip="&quot;Тончайшие волоски, покрывающие хвост крысы, используются в офтальмологии в качестве шовного материала во время операций. | Фото: rat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9E1656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Найтонші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волоски,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які покривають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хв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ст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пацюка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,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використовуються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в офтальмолог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ії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в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якості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шовного матер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ал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у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під час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операц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й. | Фото: rat.ru.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9E1656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9.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 xml:space="preserve">Пацюки </w:t>
      </w:r>
      <w:r w:rsidR="000B2E81"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ведут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ь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активн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и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й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спосіб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жи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ття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5105400"/>
            <wp:effectExtent l="19050" t="0" r="0" b="0"/>
            <wp:docPr id="11" name="Рисунок 11" descr="За день крысы способны преодолевать от 10 до 50 км лазая по канатам, трубам, деревьям. | Фото: paparazzi.at.ua.">
              <a:hlinkClick xmlns:a="http://schemas.openxmlformats.org/drawingml/2006/main" r:id="rId30" tgtFrame="&quot;_blank&quot;" tooltip="&quot;За день крысы способны преодолевать от 10 до 50 км лазая по канатам, трубам, деревьям. | Фото: paparazzi.at.ua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 день крысы способны преодолевать от 10 до 50 км лазая по канатам, трубам, деревьям. | Фото: paparazzi.at.ua.">
                      <a:hlinkClick r:id="rId30" tgtFrame="&quot;_blank&quot;" tooltip="&quot;За день крысы способны преодолевать от 10 до 50 км лазая по канатам, трубам, деревьям. | Фото: paparazzi.at.ua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9E1656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За день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пацюки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здатні 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долати 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від 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10 до 50 км 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 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л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азячи 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по каната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х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, труба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х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, дерев</w:t>
      </w:r>
      <w:r w:rsidR="00F54D53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ах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. | Фото: paparazzi.at.ua.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10. Зубастик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996815"/>
            <wp:effectExtent l="19050" t="0" r="0" b="0"/>
            <wp:docPr id="12" name="Рисунок 12" descr="Зубы крыс растут всю жизнь, поэтому они все время что-то грызут для их стачивания. | Фото: azimage.com.">
              <a:hlinkClick xmlns:a="http://schemas.openxmlformats.org/drawingml/2006/main" r:id="rId32" tgtFrame="&quot;_blank&quot;" tooltip="&quot;Зубы крыс растут всю жизнь, поэтому они все время что-то грызут для их стачивания. | Фото: azimage.com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убы крыс растут всю жизнь, поэтому они все время что-то грызут для их стачивания. | Фото: azimage.com.">
                      <a:hlinkClick r:id="rId32" tgtFrame="&quot;_blank&quot;" tooltip="&quot;Зубы крыс растут всю жизнь, поэтому они все время что-то грызут для их стачивания. | Фото: azimage.com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99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F54D53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Зуб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пацюків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р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о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стут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ь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вс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е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жи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ття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, 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тому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в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они в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е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с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ь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час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щось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гр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зут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ь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для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ї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х ст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о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ч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у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ван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н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я. | Фото: azimage.com.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F54D53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11. Гр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и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зун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и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441190"/>
            <wp:effectExtent l="19050" t="0" r="0" b="0"/>
            <wp:docPr id="13" name="Рисунок 13" descr="Крысы способны легко перегрызать твердые субстанции. | Фото: pixers.ru.">
              <a:hlinkClick xmlns:a="http://schemas.openxmlformats.org/drawingml/2006/main" r:id="rId34" tgtFrame="&quot;_blank&quot;" tooltip="&quot;Крысы способны легко перегрызать твердые субстанции. | Фото: pixers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ысы способны легко перегрызать твердые субстанции. | Фото: pixers.ru.">
                      <a:hlinkClick r:id="rId34" tgtFrame="&quot;_blank&quot;" tooltip="&quot;Крысы способны легко перегрызать твердые субстанции. | Фото: pixers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F54D53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Пацюки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здатні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легко перегр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зат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тверд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субстанц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ії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. | Фото: pixers.ru.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F54D53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12. Манера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 xml:space="preserve">спілкування 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5257800"/>
            <wp:effectExtent l="19050" t="0" r="0" b="0"/>
            <wp:docPr id="14" name="Рисунок 14" descr="Общаются крысы друг с другом, не привлекая внимания хищников издавая свистящие звуки горлом. | Фото: kharkov.ua">
              <a:hlinkClick xmlns:a="http://schemas.openxmlformats.org/drawingml/2006/main" r:id="rId36" tgtFrame="&quot;_blank&quot;" tooltip="&quot;Общаются крысы друг с другом, не привлекая внимания хищников издавая свистящие звуки горлом. | Фото: kharkov.u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щаются крысы друг с другом, не привлекая внимания хищников издавая свистящие звуки горлом. | Фото: kharkov.ua">
                      <a:hlinkClick r:id="rId36" tgtFrame="&quot;_blank&quot;" tooltip="&quot;Общаются крысы друг с другом, не привлекая внимания хищников издавая свистящие звуки горлом. | Фото: kharkov.u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F54D53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Спілкуються пацюки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один з одним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, не 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залучаючи 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увагу 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хи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жакі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в 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видаючи 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свистящ</w:t>
      </w:r>
      <w:r w:rsid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звуки горлом. | Фото: kharkov.ua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968AC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13. Б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агатий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слов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 xml:space="preserve">никовий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запас крик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</w:t>
      </w:r>
      <w:r w:rsidR="000B2E81"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в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textAlignment w:val="top"/>
        <w:rPr>
          <w:rFonts w:ascii="Times New Roman" w:eastAsia="Times New Roman" w:hAnsi="Times New Roman" w:cs="Times New Roman"/>
          <w:color w:val="000000"/>
          <w:sz w:val="2"/>
          <w:szCs w:val="2"/>
          <w:u w:val="single"/>
          <w:lang w:eastAsia="ru-RU"/>
        </w:rPr>
      </w:pPr>
      <w:r w:rsidRPr="000B2E81">
        <w:rPr>
          <w:rFonts w:ascii="Georgia" w:eastAsia="Times New Roman" w:hAnsi="Georgia" w:cs="Times New Roman"/>
          <w:color w:val="000000"/>
          <w:sz w:val="2"/>
          <w:szCs w:val="2"/>
          <w:lang w:eastAsia="ru-RU"/>
        </w:rPr>
        <w:fldChar w:fldCharType="begin"/>
      </w:r>
      <w:r w:rsidRPr="000B2E81">
        <w:rPr>
          <w:rFonts w:ascii="Georgia" w:eastAsia="Times New Roman" w:hAnsi="Georgia" w:cs="Times New Roman"/>
          <w:color w:val="000000"/>
          <w:sz w:val="2"/>
          <w:szCs w:val="2"/>
          <w:lang w:eastAsia="ru-RU"/>
        </w:rPr>
        <w:instrText xml:space="preserve"> HYPERLINK "https://relap.io/r?s=FvQ2M1sB6X7KvLWs1tY%3Au8Edm8EHAvU%3A4U-nBw%3AzWneOg%3AgUbPW9PL%3AWOIaWw%3AaHR0cHM6Ly9zdGF0aWMudmlkZW9ub3cucnUvZGV2L3YyL2FmODFjNDkvdm5fbW9kdWxlLmpz%3AvL_vQg%3AeyJlaWQxIjpudWxsLCJ1ZyI6IlVBOjc3Om5WZjFEcmpHVVpRIiwicG1yIjowLjAwMTQxODM1NTMwODYxMzQ3LCJwb3MiOjEsImFjIjoyNzgxLCJncyI6IlVBIiwiYWxnIjo3NCwicm1yIjowLjAwMTQxODM1NTMwODYxMzQ3LCJpbSI6MCwid2lkIjozMzA3OX0%3An%3AJffGRg&amp;_s=gaakrw" \t "_blank" </w:instrText>
      </w:r>
      <w:r w:rsidRPr="000B2E81">
        <w:rPr>
          <w:rFonts w:ascii="Georgia" w:eastAsia="Times New Roman" w:hAnsi="Georgia" w:cs="Times New Roman"/>
          <w:color w:val="000000"/>
          <w:sz w:val="2"/>
          <w:szCs w:val="2"/>
          <w:lang w:eastAsia="ru-RU"/>
        </w:rPr>
        <w:fldChar w:fldCharType="separate"/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textAlignment w:val="top"/>
        <w:rPr>
          <w:rFonts w:ascii="Georgia" w:eastAsia="Times New Roman" w:hAnsi="Georgia" w:cs="Times New Roman"/>
          <w:color w:val="000000"/>
          <w:sz w:val="2"/>
          <w:szCs w:val="2"/>
          <w:lang w:eastAsia="ru-RU"/>
        </w:rPr>
      </w:pPr>
      <w:r w:rsidRPr="000B2E81">
        <w:rPr>
          <w:rFonts w:ascii="Georgia" w:eastAsia="Times New Roman" w:hAnsi="Georgia" w:cs="Times New Roman"/>
          <w:color w:val="000000"/>
          <w:sz w:val="2"/>
          <w:szCs w:val="2"/>
          <w:lang w:eastAsia="ru-RU"/>
        </w:rPr>
        <w:fldChar w:fldCharType="end"/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996815"/>
            <wp:effectExtent l="19050" t="0" r="0" b="0"/>
            <wp:docPr id="15" name="Рисунок 15" descr="В момент стресса грызуны издают звук, равнозначный по громкости работающему пневматическому отбойному молотку, но, из-за того, что он имеет сверхвысокую частоту и человек его не слышит. | Фото: zooclub.ru.">
              <a:hlinkClick xmlns:a="http://schemas.openxmlformats.org/drawingml/2006/main" r:id="rId38" tgtFrame="&quot;_blank&quot;" tooltip="&quot;В момент стресса грызуны издают звук, равнозначный по громкости работающему пневматическому отбойному молотку, но, из-за того, что он имеет сверхвысокую частоту и человек его не слышит. | Фото: zooclub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момент стресса грызуны издают звук, равнозначный по громкости работающему пневматическому отбойному молотку, но, из-за того, что он имеет сверхвысокую частоту и человек его не слышит. | Фото: zooclub.ru.">
                      <a:hlinkClick r:id="rId38" tgtFrame="&quot;_blank&quot;" tooltip="&quot;В момент стресса грызуны издают звук, равнозначный по громкости работающему пневматическому отбойному молотку, но, из-за того, что он имеет сверхвысокую частоту и человек его не слышит. | Фото: zooclub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99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968AC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У момент стресу гризуни видають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звук, рівнозначний по гучності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, як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працює пневматичн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ий</w:t>
      </w:r>
      <w:r w:rsidRP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відб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ійни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й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молот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ок</w:t>
      </w:r>
      <w:r w:rsidRP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, але, через те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, що він має надвисоку частоту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, то </w:t>
      </w:r>
      <w:r w:rsidRP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людина його не чує.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,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zooclub.ru.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14. </w:t>
      </w:r>
      <w:r w:rsidR="008968AC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Яскраво виражен</w:t>
      </w:r>
      <w:r w:rsidR="008968AC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ий</w:t>
      </w:r>
      <w:r w:rsidR="008968AC" w:rsidRPr="008968AC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нюх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398010"/>
            <wp:effectExtent l="19050" t="0" r="0" b="0"/>
            <wp:docPr id="16" name="Рисунок 16" descr="Крысе требуется всего 50 миллисекунд, чтобы понять, откуда идет запах. | Фото: rofakihuwegeq.tk.">
              <a:hlinkClick xmlns:a="http://schemas.openxmlformats.org/drawingml/2006/main" r:id="rId40" tgtFrame="&quot;_blank&quot;" tooltip="&quot;Крысе требуется всего 50 миллисекунд, чтобы понять, откуда идет запах. | Фото: rofakihuwegeq.tk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ысе требуется всего 50 миллисекунд, чтобы понять, откуда идет запах. | Фото: rofakihuwegeq.tk.">
                      <a:hlinkClick r:id="rId40" tgtFrame="&quot;_blank&quot;" tooltip="&quot;Крысе требуется всего 50 миллисекунд, чтобы понять, откуда идет запах. | Фото: rofakihuwegeq.tk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8968AC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Пацюку </w:t>
      </w:r>
      <w:r w:rsidRP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потрібно всього 50 мілісекунд, щоб зрозуміти, звідки йде запах.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rofakihuwegeq.tk.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15. Просто милашки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343400"/>
            <wp:effectExtent l="19050" t="0" r="0" b="0"/>
            <wp:docPr id="17" name="Рисунок 17" descr="Всемирный день крысы. | Фото: dreamstime.com.">
              <a:hlinkClick xmlns:a="http://schemas.openxmlformats.org/drawingml/2006/main" r:id="rId42" tgtFrame="&quot;_blank&quot;" tooltip="&quot;Всемирный день крысы. | Фото: dreamstime.com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семирный день крысы. | Фото: dreamstime.com.">
                      <a:hlinkClick r:id="rId42" tgtFrame="&quot;_blank&quot;" tooltip="&quot;Всемирный день крысы. | Фото: dreamstime.com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968AC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Все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світній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день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пацюка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. | Фото: dreamstime.com.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968AC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16. Прожорк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н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и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drawing>
          <wp:inline distT="0" distB="0" distL="0" distR="0">
            <wp:extent cx="6673215" cy="4017010"/>
            <wp:effectExtent l="19050" t="0" r="0" b="0"/>
            <wp:docPr id="18" name="Рисунок 18" descr="Крыса в год потребляет около 12 кг продуктов. | Фото: auseifx.my-php.net.">
              <a:hlinkClick xmlns:a="http://schemas.openxmlformats.org/drawingml/2006/main" r:id="rId44" tgtFrame="&quot;_blank&quot;" tooltip="&quot;Крыса в год потребляет около 12 кг продуктов. | Фото: auseifx.my-php.ne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ыса в год потребляет около 12 кг продуктов. | Фото: auseifx.my-php.net.">
                      <a:hlinkClick r:id="rId44" tgtFrame="&quot;_blank&quot;" tooltip="&quot;Крыса в год потребляет около 12 кг продуктов. | Фото: auseifx.my-php.ne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968AC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Пацюк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за рік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споживає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біля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12 кг продукт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і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в. | Фото: auseifx.my-php.net.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968AC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17.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Розумне створіння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drawing>
          <wp:inline distT="0" distB="0" distL="0" distR="0">
            <wp:extent cx="6673215" cy="4441190"/>
            <wp:effectExtent l="19050" t="0" r="0" b="0"/>
            <wp:docPr id="19" name="Рисунок 19" descr="Крысы способны отличить отравленную пищу от обычной. | Фото: vesti-ua.net.">
              <a:hlinkClick xmlns:a="http://schemas.openxmlformats.org/drawingml/2006/main" r:id="rId46" tgtFrame="&quot;_blank&quot;" tooltip="&quot;Крысы способны отличить отравленную пищу от обычной. | Фото: vesti-ua.ne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ысы способны отличить отравленную пищу от обычной. | Фото: vesti-ua.net.">
                      <a:hlinkClick r:id="rId46" tgtFrame="&quot;_blank&quot;" tooltip="&quot;Крысы способны отличить отравленную пищу от обычной. | Фото: vesti-ua.ne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8968AC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8968AC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Пацюки здатні відрізнити отруєну їжу від звичайної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. | Фото: vesti-ua.net.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18. </w:t>
      </w:r>
      <w:r w:rsid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З</w:t>
      </w:r>
      <w:r w:rsidR="008C3F4B" w:rsidRP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неводнює організм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027805"/>
            <wp:effectExtent l="19050" t="0" r="0" b="0"/>
            <wp:docPr id="20" name="Рисунок 20" descr="Крыса может жить без воды дольше, чем верблюд. | Фото: o-prirode.com.">
              <a:hlinkClick xmlns:a="http://schemas.openxmlformats.org/drawingml/2006/main" r:id="rId48" tgtFrame="&quot;_blank&quot;" tooltip="&quot;Крыса может жить без воды дольше, чем верблюд. | Фото: o-prirode.com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рыса может жить без воды дольше, чем верблюд. | Фото: o-prirode.com.">
                      <a:hlinkClick r:id="rId48" tgtFrame="&quot;_blank&quot;" tooltip="&quot;Крыса может жить без воды дольше, чем верблюд. | Фото: o-prirode.com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C3F4B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8C3F4B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Щур може жити без води довше, ніж верблюд.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o-prirode.com.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C3F4B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19. Лабораторн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и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й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е</w:t>
      </w:r>
      <w:r w:rsidR="000B2E81"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ксперимент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441190"/>
            <wp:effectExtent l="19050" t="0" r="0" b="0"/>
            <wp:docPr id="21" name="Рисунок 21" descr="Крысы могут умереть от психического потрясения или продолжительного стресса. | Фото: dotomuz.ru.">
              <a:hlinkClick xmlns:a="http://schemas.openxmlformats.org/drawingml/2006/main" r:id="rId50" tgtFrame="&quot;_blank&quot;" tooltip="&quot;Крысы могут умереть от психического потрясения или продолжительного стресса. | Фото: dotomuz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рысы могут умереть от психического потрясения или продолжительного стресса. | Фото: dotomuz.ru.">
                      <a:hlinkClick r:id="rId50" tgtFrame="&quot;_blank&quot;" tooltip="&quot;Крысы могут умереть от психического потрясения или продолжительного стресса. | Фото: dotomuz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8C3F4B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8C3F4B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Щури можуть померти від психічного потрясіння або тривалого стресу.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dotomuz.ru.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20. </w:t>
      </w:r>
      <w:r w:rsid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У</w:t>
      </w:r>
      <w:r w:rsid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сміхнен</w:t>
      </w:r>
      <w:r w:rsid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і</w:t>
      </w:r>
      <w:r w:rsidR="008C3F4B" w:rsidRP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щурики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451985"/>
            <wp:effectExtent l="19050" t="0" r="0" b="0"/>
            <wp:docPr id="22" name="Рисунок 22" descr="Крыса — единственное млекопитающее, кроме человека, которое умеет смеяться. | Фото: allwantsimg.com.">
              <a:hlinkClick xmlns:a="http://schemas.openxmlformats.org/drawingml/2006/main" r:id="rId52" tgtFrame="&quot;_blank&quot;" tooltip="&quot;Крыса — единственное млекопитающее, кроме человека, которое умеет смеяться. | Фото: allwantsimg.com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ыса — единственное млекопитающее, кроме человека, которое умеет смеяться. | Фото: allwantsimg.com.">
                      <a:hlinkClick r:id="rId52" tgtFrame="&quot;_blank&quot;" tooltip="&quot;Крыса — единственное млекопитающее, кроме человека, которое умеет смеяться. | Фото: allwantsimg.com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8C3F4B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8C3F4B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Щур -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єдиний ссавець, крім людини, як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>ий</w:t>
      </w:r>
      <w:r w:rsidRPr="008C3F4B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вміє сміятися.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allwantsimg.com.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21. </w:t>
      </w:r>
      <w:r w:rsid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С</w:t>
      </w:r>
      <w:r w:rsidR="008C3F4B" w:rsidRP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пляче чудо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441190"/>
            <wp:effectExtent l="19050" t="0" r="0" b="0"/>
            <wp:docPr id="23" name="Рисунок 23" descr="Крысам тоже снятся сны. | Фото: ratnet.od.ua.">
              <a:hlinkClick xmlns:a="http://schemas.openxmlformats.org/drawingml/2006/main" r:id="rId54" tgtFrame="&quot;_blank&quot;" tooltip="&quot;Крысам тоже снятся сны. | Фото: ratnet.od.ua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рысам тоже снятся сны. | Фото: ratnet.od.ua.">
                      <a:hlinkClick r:id="rId54" tgtFrame="&quot;_blank&quot;" tooltip="&quot;Крысам тоже снятся сны. | Фото: ratnet.od.ua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8C3F4B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8C3F4B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Пацюкам теж сняться сни.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ratnet.od.ua.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C3F4B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22. На сво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ї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х в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олодіннях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996815"/>
            <wp:effectExtent l="19050" t="0" r="0" b="0"/>
            <wp:docPr id="24" name="Рисунок 24" descr="Крысиная семья владеет участком, радиус которого около 150 м. | Фото: cleanmoscow24.ru.">
              <a:hlinkClick xmlns:a="http://schemas.openxmlformats.org/drawingml/2006/main" r:id="rId56" tgtFrame="&quot;_blank&quot;" tooltip="&quot;Крысиная семья владеет участком, радиус которого около 150 м. | Фото: cleanmoscow24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рысиная семья владеет участком, радиус которого около 150 м. | Фото: cleanmoscow24.ru.">
                      <a:hlinkClick r:id="rId56" tgtFrame="&quot;_blank&quot;" tooltip="&quot;Крысиная семья владеет участком, радиус которого около 150 м. | Фото: cleanmoscow24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99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C3F4B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8C3F4B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Щуряча сім'я володіє ділянкою, радіус якого близько 150 м.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cleanmoscow24.ru.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23. </w:t>
      </w:r>
      <w:r w:rsid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Л</w:t>
      </w:r>
      <w:r w:rsidR="008C3F4B" w:rsidRPr="008C3F4B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юбителі яєць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6673215"/>
            <wp:effectExtent l="19050" t="0" r="0" b="0"/>
            <wp:docPr id="25" name="Рисунок 25" descr="Ученые выдвинули версию, что крысы массово высасывали содержимое яиц динозавров, прекратив тем самым продолжение их рода. | Фото: vk.com.">
              <a:hlinkClick xmlns:a="http://schemas.openxmlformats.org/drawingml/2006/main" r:id="rId58" tgtFrame="&quot;_blank&quot;" tooltip="&quot;Ученые выдвинули версию, что крысы массово высасывали содержимое яиц динозавров, прекратив тем самым продолжение их рода. | Фото: vk.com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ченые выдвинули версию, что крысы массово высасывали содержимое яиц динозавров, прекратив тем самым продолжение их рода. | Фото: vk.com.">
                      <a:hlinkClick r:id="rId58" tgtFrame="&quot;_blank&quot;" tooltip="&quot;Ученые выдвинули версию, что крысы массово высасывали содержимое яиц динозавров, прекратив тем самым продолжение их рода. | Фото: vk.com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66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8C3F4B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8C3F4B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Вчені висунули версію, що щури масово висмоктували вміст яєць динозаврів, припинивши тим самим продовження їхнього роду.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vk.com.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0B2E81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24. </w:t>
      </w:r>
      <w:r w:rsidR="00A8150F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С</w:t>
      </w:r>
      <w:r w:rsidR="00A8150F" w:rsidRPr="00A8150F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вященні тварини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4996815"/>
            <wp:effectExtent l="19050" t="0" r="0" b="0"/>
            <wp:docPr id="26" name="Рисунок 26" descr="В индуистском храме крыс почитают, как священных животных и поют их молоком. | Фото: gnpcompany.ru.">
              <a:hlinkClick xmlns:a="http://schemas.openxmlformats.org/drawingml/2006/main" r:id="rId60" tgtFrame="&quot;_blank&quot;" tooltip="&quot;В индуистском храме крыс почитают, как священных животных и поют их молоком. | Фото: gnpcompany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 индуистском храме крыс почитают, как священных животных и поют их молоком. | Фото: gnpcompany.ru.">
                      <a:hlinkClick r:id="rId60" tgtFrame="&quot;_blank&quot;" tooltip="&quot;В индуистском храме крыс почитают, как священных животных и поют их молоком. | Фото: gnpcompany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99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A8150F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A8150F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В індуїстському храмі щурів шанують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, як священних тварин і </w:t>
      </w:r>
      <w:r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val="uk-UA" w:eastAsia="ru-RU"/>
        </w:rPr>
        <w:t xml:space="preserve">поють </w:t>
      </w:r>
      <w:r w:rsidRPr="00A8150F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 xml:space="preserve"> їх молоком.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gnpcompany.ru.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A8150F" w:rsidP="00F8044C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25. Прод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 xml:space="preserve">овження 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род</w:t>
      </w:r>
      <w: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val="uk-UA" w:eastAsia="ru-RU"/>
        </w:rPr>
        <w:t>у</w:t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7"/>
          <w:szCs w:val="27"/>
          <w:lang w:val="uk-UA" w:eastAsia="uk-UA"/>
        </w:rPr>
        <w:lastRenderedPageBreak/>
        <w:drawing>
          <wp:inline distT="0" distB="0" distL="0" distR="0">
            <wp:extent cx="6673215" cy="5530215"/>
            <wp:effectExtent l="19050" t="0" r="0" b="0"/>
            <wp:docPr id="27" name="Рисунок 27" descr="Период беременности крысиных самок составляет три недели, и сразу же после родов они снова готовы к зачатию. За 12 недель одна крыса может родить 100 детенышей. | Фото: picpool.ru.">
              <a:hlinkClick xmlns:a="http://schemas.openxmlformats.org/drawingml/2006/main" r:id="rId62" tgtFrame="&quot;_blank&quot;" tooltip="&quot;Период беременности крысиных самок составляет три недели, и сразу же после родов они снова готовы к зачатию. За 12 недель одна крыса может родить 100 детенышей. | Фото: picpool.ru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риод беременности крысиных самок составляет три недели, и сразу же после родов они снова готовы к зачатию. За 12 недель одна крыса может родить 100 детенышей. | Фото: picpool.ru.">
                      <a:hlinkClick r:id="rId62" tgtFrame="&quot;_blank&quot;" tooltip="&quot;Период беременности крысиных самок составляет три недели, и сразу же после родов они снова готовы к зачатию. За 12 недель одна крыса может родить 100 детенышей. | Фото: picpool.ru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553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81" w:rsidRPr="000B2E81" w:rsidRDefault="000B2E81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0B2E81" w:rsidRPr="000B2E81" w:rsidRDefault="00A8150F" w:rsidP="000B2E81">
      <w:pPr>
        <w:shd w:val="clear" w:color="auto" w:fill="FFFFFF"/>
        <w:spacing w:line="240" w:lineRule="auto"/>
        <w:ind w:firstLine="0"/>
        <w:jc w:val="center"/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</w:pPr>
      <w:r w:rsidRPr="00A8150F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Період вагітності щурячих самок становить три тижні, і відразу ж після пологів вони знову готові до зачаття. За 12 тижнів один пацюк може народити 100 дитинчат.</w:t>
      </w:r>
      <w:r w:rsidR="000B2E81" w:rsidRPr="000B2E81">
        <w:rPr>
          <w:rFonts w:ascii="Georgia" w:eastAsia="Times New Roman" w:hAnsi="Georgia" w:cs="Times New Roman"/>
          <w:i/>
          <w:iCs/>
          <w:color w:val="8C8C8C"/>
          <w:sz w:val="25"/>
          <w:szCs w:val="25"/>
          <w:lang w:eastAsia="ru-RU"/>
        </w:rPr>
        <w:t>| Фото: picpool.ru.</w:t>
      </w:r>
    </w:p>
    <w:p w:rsidR="00F8044C" w:rsidRDefault="000B2E81" w:rsidP="006D784D">
      <w:pPr>
        <w:shd w:val="clear" w:color="auto" w:fill="FFFFFF"/>
        <w:spacing w:line="240" w:lineRule="auto"/>
        <w:ind w:firstLine="0"/>
        <w:rPr>
          <w:caps/>
          <w:color w:val="194365"/>
          <w:sz w:val="13"/>
          <w:szCs w:val="13"/>
        </w:rPr>
      </w:pPr>
      <w:r w:rsidRPr="000B2E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="00A8150F" w:rsidRPr="00A8150F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Особливе місце в сімействі щурів займають африканські щури - справжні герої, здатні врятувати тисячі життів. Щоб навчити своїй справі одного такого звірка, витрачається 6 000 євро. Так що ж уміють робити ці гризуни після настільки дорогого навчання?</w:t>
      </w:r>
      <w:r w:rsidR="00F8044C">
        <w:rPr>
          <w:caps/>
          <w:color w:val="194365"/>
          <w:sz w:val="13"/>
          <w:szCs w:val="13"/>
        </w:rPr>
        <w:t>)</w:t>
      </w:r>
    </w:p>
    <w:p w:rsid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 </w:t>
      </w:r>
    </w:p>
    <w:p w:rsid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noProof/>
          <w:color w:val="000000"/>
          <w:sz w:val="13"/>
          <w:szCs w:val="13"/>
          <w:lang w:val="uk-UA" w:eastAsia="uk-UA"/>
        </w:rPr>
        <w:drawing>
          <wp:inline distT="0" distB="0" distL="0" distR="0">
            <wp:extent cx="4703445" cy="2390775"/>
            <wp:effectExtent l="19050" t="0" r="1905" b="0"/>
            <wp:docPr id="55" name="Рисунок 55" descr="http://img-fotki.yandex.ru/get/5635/49308015.7b/0_9bc85_6b5236e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-fotki.yandex.ru/get/5635/49308015.7b/0_9bc85_6b5236ed_orig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4C" w:rsidRP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8044C">
        <w:rPr>
          <w:rStyle w:val="a7"/>
          <w:i/>
          <w:iCs/>
          <w:color w:val="000000"/>
        </w:rPr>
        <w:lastRenderedPageBreak/>
        <w:t>Вже шість років в Мозамбіку діє незвичайний проект допомоги саперам, які намагаються знешкодити міни на території країни, де багато років йде громадянська війна.</w:t>
      </w:r>
    </w:p>
    <w:p w:rsidR="00F8044C" w:rsidRP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8044C">
        <w:rPr>
          <w:color w:val="000000"/>
        </w:rPr>
        <w:t> За даними Червоного Хреста кожен місяць в цій африканській країні від захованих в землі мін гине близько 800 чоловік, а 1200 стають каліками.</w:t>
      </w:r>
    </w:p>
    <w:p w:rsidR="00F8044C" w:rsidRP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8044C">
        <w:rPr>
          <w:color w:val="000000"/>
        </w:rPr>
        <w:t> Тому проблема розмінування - одна з найважливіших у країні. На допомогу людям прийшли спеціально навчені щурі...</w:t>
      </w:r>
    </w:p>
    <w:p w:rsidR="00F8044C" w:rsidRP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8044C">
        <w:rPr>
          <w:color w:val="000000"/>
        </w:rPr>
        <w:t> Щури, яких, до речі, мозамбікці вживають в їжу, придалися тут в якості відмінних саперів. На території всього в 2 квадратних кілометри щури можуть виявити більше 2000 мін, близько 1000 бомб і близько 13 000 одиниць зброї та боєприпасів. Навчанням щурів-саперів займається бельгійська некомерційна організація APOPO в рамках проекту названого HeroRats.</w:t>
      </w:r>
    </w:p>
    <w:p w:rsid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 w:rsidRPr="00F8044C">
        <w:rPr>
          <w:color w:val="000000"/>
        </w:rPr>
        <w:t> Щури легко навчаються, можуть жити до восьми років, їх утримання обходиться в 6000 євро протягом всього терміну їх роботи з розмінування</w:t>
      </w:r>
      <w:r>
        <w:rPr>
          <w:rFonts w:ascii="Arial" w:hAnsi="Arial" w:cs="Arial"/>
          <w:color w:val="000000"/>
          <w:sz w:val="13"/>
          <w:szCs w:val="13"/>
        </w:rPr>
        <w:t>.</w:t>
      </w:r>
    </w:p>
    <w:p w:rsid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br/>
      </w:r>
      <w:r>
        <w:rPr>
          <w:rFonts w:ascii="Arial" w:hAnsi="Arial" w:cs="Arial"/>
          <w:noProof/>
          <w:color w:val="000000"/>
          <w:sz w:val="13"/>
          <w:szCs w:val="13"/>
          <w:lang w:val="uk-UA" w:eastAsia="uk-UA"/>
        </w:rPr>
        <w:drawing>
          <wp:inline distT="0" distB="0" distL="0" distR="0">
            <wp:extent cx="8851265" cy="5934710"/>
            <wp:effectExtent l="19050" t="0" r="6985" b="0"/>
            <wp:docPr id="56" name="Рисунок 56" descr="http://img-fotki.yandex.ru/get/6440/49308015.7b/0_9bc86_7df9ae7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-fotki.yandex.ru/get/6440/49308015.7b/0_9bc86_7df9ae7a_orig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 </w:t>
      </w:r>
    </w:p>
    <w:p w:rsid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 </w:t>
      </w:r>
    </w:p>
    <w:p w:rsid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noProof/>
          <w:color w:val="000000"/>
          <w:sz w:val="13"/>
          <w:szCs w:val="13"/>
          <w:lang w:val="uk-UA" w:eastAsia="uk-UA"/>
        </w:rPr>
        <w:lastRenderedPageBreak/>
        <w:drawing>
          <wp:inline distT="0" distB="0" distL="0" distR="0">
            <wp:extent cx="8851265" cy="5934710"/>
            <wp:effectExtent l="19050" t="0" r="6985" b="0"/>
            <wp:docPr id="57" name="Рисунок 57" descr="http://img-fotki.yandex.ru/get/6437/49308015.7b/0_9bc84_c5c9168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-fotki.yandex.ru/get/6437/49308015.7b/0_9bc84_c5c9168e_orig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 </w:t>
      </w:r>
    </w:p>
    <w:p w:rsidR="00F8044C" w:rsidRDefault="00F8044C" w:rsidP="00F8044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lastRenderedPageBreak/>
        <w:br/>
      </w:r>
      <w:r>
        <w:rPr>
          <w:rFonts w:ascii="Arial" w:hAnsi="Arial" w:cs="Arial"/>
          <w:noProof/>
          <w:color w:val="000000"/>
          <w:sz w:val="13"/>
          <w:szCs w:val="13"/>
          <w:lang w:val="uk-UA" w:eastAsia="uk-UA"/>
        </w:rPr>
        <w:drawing>
          <wp:inline distT="0" distB="0" distL="0" distR="0">
            <wp:extent cx="8851265" cy="5934710"/>
            <wp:effectExtent l="19050" t="0" r="6985" b="0"/>
            <wp:docPr id="58" name="Рисунок 58" descr="http://img-fotki.yandex.ru/get/6446/49308015.7b/0_9bc87_fb74520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-fotki.yandex.ru/get/6446/49308015.7b/0_9bc87_fb74520e_orig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252" w:rsidRDefault="00084252" w:rsidP="000B2E81"/>
    <w:sectPr w:rsidR="00084252" w:rsidSect="00F74E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C7775"/>
    <w:multiLevelType w:val="multilevel"/>
    <w:tmpl w:val="3CDC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B14F4"/>
    <w:rsid w:val="00084252"/>
    <w:rsid w:val="000B2E81"/>
    <w:rsid w:val="006C2896"/>
    <w:rsid w:val="006D784D"/>
    <w:rsid w:val="006F75D7"/>
    <w:rsid w:val="008968AC"/>
    <w:rsid w:val="008C3F4B"/>
    <w:rsid w:val="008D035E"/>
    <w:rsid w:val="009E1656"/>
    <w:rsid w:val="00A8150F"/>
    <w:rsid w:val="00AB14F4"/>
    <w:rsid w:val="00BA046F"/>
    <w:rsid w:val="00BE31CE"/>
    <w:rsid w:val="00CA4AFE"/>
    <w:rsid w:val="00CB3D24"/>
    <w:rsid w:val="00CE7D9E"/>
    <w:rsid w:val="00EE15EA"/>
    <w:rsid w:val="00F54D53"/>
    <w:rsid w:val="00F74ED2"/>
    <w:rsid w:val="00F8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252"/>
  </w:style>
  <w:style w:type="paragraph" w:styleId="1">
    <w:name w:val="heading 1"/>
    <w:basedOn w:val="a"/>
    <w:link w:val="10"/>
    <w:uiPriority w:val="9"/>
    <w:qFormat/>
    <w:rsid w:val="000B2E81"/>
    <w:pPr>
      <w:spacing w:before="100" w:beforeAutospacing="1" w:after="100" w:afterAutospacing="1" w:line="240" w:lineRule="auto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B2E81"/>
    <w:pPr>
      <w:spacing w:before="100" w:beforeAutospacing="1" w:after="100" w:afterAutospacing="1" w:line="240" w:lineRule="auto"/>
      <w:ind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14F4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14F4"/>
  </w:style>
  <w:style w:type="character" w:styleId="a4">
    <w:name w:val="Hyperlink"/>
    <w:basedOn w:val="a0"/>
    <w:uiPriority w:val="99"/>
    <w:semiHidden/>
    <w:unhideWhenUsed/>
    <w:rsid w:val="00AB14F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B2E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2E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2E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E8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804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7864">
          <w:marLeft w:val="0"/>
          <w:marRight w:val="171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0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5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6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1286">
                  <w:marLeft w:val="0"/>
                  <w:marRight w:val="0"/>
                  <w:marTop w:val="429"/>
                  <w:marBottom w:val="4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8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0794">
                          <w:marLeft w:val="0"/>
                          <w:marRight w:val="0"/>
                          <w:marTop w:val="25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435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2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4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www.kulturologia.ru/files/u18476/krisi-3.jpg" TargetMode="External"/><Relationship Id="rId26" Type="http://schemas.openxmlformats.org/officeDocument/2006/relationships/hyperlink" Target="http://www.kulturologia.ru/files/u18476/krisi-7.jpg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5.jpeg"/><Relationship Id="rId34" Type="http://schemas.openxmlformats.org/officeDocument/2006/relationships/hyperlink" Target="http://www.kulturologia.ru/files/u18476/krisi-11.jpg" TargetMode="External"/><Relationship Id="rId42" Type="http://schemas.openxmlformats.org/officeDocument/2006/relationships/hyperlink" Target="http://www.kulturologia.ru/files/u18476/krisi.jpg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://www.kulturologia.ru/files/u18476/krisi-19.jpg" TargetMode="External"/><Relationship Id="rId55" Type="http://schemas.openxmlformats.org/officeDocument/2006/relationships/image" Target="media/image22.jpeg"/><Relationship Id="rId63" Type="http://schemas.openxmlformats.org/officeDocument/2006/relationships/image" Target="media/image26.jpeg"/><Relationship Id="rId68" Type="http://schemas.openxmlformats.org/officeDocument/2006/relationships/fontTable" Target="fontTable.xml"/><Relationship Id="rId7" Type="http://schemas.openxmlformats.org/officeDocument/2006/relationships/hyperlink" Target="https://uk.wikipedia.org/wiki/%D0%93%D1%80%D0%B8%D0%B3%D0%BE%D1%80%D1%96%D0%B0%D0%BD%D1%81%D1%8C%D0%BA%D0%B8%D0%B9_%D0%BA%D0%B0%D0%BB%D0%B5%D0%BD%D0%B4%D0%B0%D1%8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ulturologia.ru/files/u18476/krisi-2.jpg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92%D0%B8%D1%81%D0%BE%D0%BA%D0%BE%D1%81%D0%BD%D0%B8%D0%B9_%D1%80%D1%96%D0%BA" TargetMode="External"/><Relationship Id="rId11" Type="http://schemas.openxmlformats.org/officeDocument/2006/relationships/hyperlink" Target="javascript:%20void(0)" TargetMode="External"/><Relationship Id="rId24" Type="http://schemas.openxmlformats.org/officeDocument/2006/relationships/hyperlink" Target="http://www.kulturologia.ru/files/u18476/krisi-6.jpg" TargetMode="External"/><Relationship Id="rId32" Type="http://schemas.openxmlformats.org/officeDocument/2006/relationships/hyperlink" Target="http://www.kulturologia.ru/files/u18476/krisi-10.jpg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://www.kulturologia.ru/files/u18476/krisi-14.jpg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1.jpeg"/><Relationship Id="rId58" Type="http://schemas.openxmlformats.org/officeDocument/2006/relationships/hyperlink" Target="http://www.kulturologia.ru/files/u18476/krisi-23.jpg" TargetMode="External"/><Relationship Id="rId66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://www.kulturologia.ru/files/u18476/krisi-8.jpg" TargetMode="External"/><Relationship Id="rId36" Type="http://schemas.openxmlformats.org/officeDocument/2006/relationships/hyperlink" Target="http://www.kulturologia.ru/files/u18476/krisi-12.jpg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3.jpeg"/><Relationship Id="rId61" Type="http://schemas.openxmlformats.org/officeDocument/2006/relationships/image" Target="media/image25.jpeg"/><Relationship Id="rId10" Type="http://schemas.openxmlformats.org/officeDocument/2006/relationships/hyperlink" Target="http://www.kulturologia.ru/blogs/040416/29045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4" Type="http://schemas.openxmlformats.org/officeDocument/2006/relationships/hyperlink" Target="http://www.kulturologia.ru/files/u18476/krisi-16.jpg" TargetMode="External"/><Relationship Id="rId52" Type="http://schemas.openxmlformats.org/officeDocument/2006/relationships/hyperlink" Target="http://www.kulturologia.ru/files/u18476/krisi-20.jpg" TargetMode="External"/><Relationship Id="rId60" Type="http://schemas.openxmlformats.org/officeDocument/2006/relationships/hyperlink" Target="http://www.kulturologia.ru/files/u18476/krisi-24.jpg" TargetMode="External"/><Relationship Id="rId65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1973" TargetMode="External"/><Relationship Id="rId14" Type="http://schemas.openxmlformats.org/officeDocument/2006/relationships/hyperlink" Target="http://www.kulturologia.ru/files/u18476/krisi-1.jpg" TargetMode="External"/><Relationship Id="rId22" Type="http://schemas.openxmlformats.org/officeDocument/2006/relationships/hyperlink" Target="http://www.kulturologia.ru/files/u18476/krisi-5.jpg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kulturologia.ru/files/u18476/krisi-9.jpg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://www.kulturologia.ru/files/u18476/krisi-18.jpg" TargetMode="External"/><Relationship Id="rId56" Type="http://schemas.openxmlformats.org/officeDocument/2006/relationships/hyperlink" Target="http://www.kulturologia.ru/files/u18476/krisi-22.jpg" TargetMode="External"/><Relationship Id="rId64" Type="http://schemas.openxmlformats.org/officeDocument/2006/relationships/image" Target="media/image27.jpeg"/><Relationship Id="rId69" Type="http://schemas.openxmlformats.org/officeDocument/2006/relationships/theme" Target="theme/theme1.xml"/><Relationship Id="rId8" Type="http://schemas.openxmlformats.org/officeDocument/2006/relationships/hyperlink" Target="https://uk.wikipedia.org/wiki/1912" TargetMode="External"/><Relationship Id="rId51" Type="http://schemas.openxmlformats.org/officeDocument/2006/relationships/image" Target="media/image20.jpeg"/><Relationship Id="rId3" Type="http://schemas.microsoft.com/office/2007/relationships/stylesWithEffects" Target="stylesWithEffects.xml"/><Relationship Id="rId12" Type="http://schemas.openxmlformats.org/officeDocument/2006/relationships/hyperlink" Target="http://www.kulturologia.ru/files/u8921/rat-021.jpg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://www.kulturologia.ru/files/u18476/krisi-13.jpg" TargetMode="External"/><Relationship Id="rId46" Type="http://schemas.openxmlformats.org/officeDocument/2006/relationships/hyperlink" Target="http://www.kulturologia.ru/files/u18476/krisi-17.jpg" TargetMode="External"/><Relationship Id="rId59" Type="http://schemas.openxmlformats.org/officeDocument/2006/relationships/image" Target="media/image24.jpeg"/><Relationship Id="rId67" Type="http://schemas.openxmlformats.org/officeDocument/2006/relationships/image" Target="media/image30.jpeg"/><Relationship Id="rId20" Type="http://schemas.openxmlformats.org/officeDocument/2006/relationships/hyperlink" Target="http://www.kulturologia.ru/files/u18476/krisi-4.jpg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://www.kulturologia.ru/files/u18476/krisi-21.jpg" TargetMode="External"/><Relationship Id="rId62" Type="http://schemas.openxmlformats.org/officeDocument/2006/relationships/hyperlink" Target="http://www.kulturologia.ru/files/u18476/krisi-2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4204</Words>
  <Characters>2397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</dc:creator>
  <cp:lastModifiedBy>user</cp:lastModifiedBy>
  <cp:revision>2</cp:revision>
  <dcterms:created xsi:type="dcterms:W3CDTF">2017-04-06T10:56:00Z</dcterms:created>
  <dcterms:modified xsi:type="dcterms:W3CDTF">2017-04-06T10:56:00Z</dcterms:modified>
</cp:coreProperties>
</file>